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54D2" w14:textId="77777777" w:rsidR="006B1176" w:rsidRPr="006B1176" w:rsidRDefault="006B1176" w:rsidP="006B1176">
      <w:pPr>
        <w:widowControl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32"/>
          <w:szCs w:val="32"/>
        </w:rPr>
      </w:pPr>
      <w:r w:rsidRPr="006B1176">
        <w:rPr>
          <w:rFonts w:ascii="微軟正黑體" w:eastAsia="微軟正黑體" w:hAnsi="微軟正黑體" w:cs="新細明體"/>
          <w:b/>
          <w:bCs/>
          <w:kern w:val="36"/>
          <w:sz w:val="32"/>
          <w:szCs w:val="32"/>
        </w:rPr>
        <w:t>2027 CTU–NTUST Joint Research Program</w:t>
      </w:r>
    </w:p>
    <w:p w14:paraId="1BF2CB31" w14:textId="77777777" w:rsidR="006B1176" w:rsidRPr="006B1176" w:rsidRDefault="006B1176" w:rsidP="006B1176">
      <w:pPr>
        <w:widowControl/>
        <w:jc w:val="center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6B1176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Tentative Schedule</w:t>
      </w:r>
    </w:p>
    <w:tbl>
      <w:tblPr>
        <w:tblW w:w="94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6"/>
        <w:gridCol w:w="5010"/>
      </w:tblGrid>
      <w:tr w:rsidR="006B1176" w:rsidRPr="006B1176" w14:paraId="40E274A4" w14:textId="77777777" w:rsidTr="006B1176">
        <w:trPr>
          <w:trHeight w:val="37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69D48B" w14:textId="77777777" w:rsidR="006B1176" w:rsidRPr="006B1176" w:rsidRDefault="006B1176" w:rsidP="006B1176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130BA5C0" w14:textId="77777777" w:rsidR="006B1176" w:rsidRPr="006B1176" w:rsidRDefault="006B1176" w:rsidP="006B1176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Timeline</w:t>
            </w:r>
          </w:p>
        </w:tc>
      </w:tr>
      <w:tr w:rsidR="006B1176" w:rsidRPr="006B1176" w14:paraId="0DD42AEC" w14:textId="77777777" w:rsidTr="006B1176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4AA192C4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Call for Proposals</w:t>
            </w:r>
          </w:p>
        </w:tc>
        <w:tc>
          <w:tcPr>
            <w:tcW w:w="0" w:type="auto"/>
            <w:vAlign w:val="center"/>
            <w:hideMark/>
          </w:tcPr>
          <w:p w14:paraId="33884537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May 1 – June 15, 2026</w:t>
            </w:r>
          </w:p>
        </w:tc>
      </w:tr>
      <w:tr w:rsidR="006B1176" w:rsidRPr="006B1176" w14:paraId="34A4DD61" w14:textId="77777777" w:rsidTr="006B1176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1F7F4E58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Application List Verification</w:t>
            </w:r>
          </w:p>
        </w:tc>
        <w:tc>
          <w:tcPr>
            <w:tcW w:w="0" w:type="auto"/>
            <w:vAlign w:val="center"/>
            <w:hideMark/>
          </w:tcPr>
          <w:p w14:paraId="71ED38B1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June 16 – June 30, 2026</w:t>
            </w:r>
          </w:p>
        </w:tc>
      </w:tr>
      <w:tr w:rsidR="006B1176" w:rsidRPr="006B1176" w14:paraId="6A14A913" w14:textId="77777777" w:rsidTr="006B1176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33CDAE7A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74AB48CC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July 1 – July 31, 2026</w:t>
            </w:r>
          </w:p>
        </w:tc>
      </w:tr>
      <w:tr w:rsidR="006B1176" w:rsidRPr="006B1176" w14:paraId="61C9BA6A" w14:textId="77777777" w:rsidTr="006B1176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35A73E8E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Assessment and Selection</w:t>
            </w:r>
          </w:p>
        </w:tc>
        <w:tc>
          <w:tcPr>
            <w:tcW w:w="0" w:type="auto"/>
            <w:vAlign w:val="center"/>
            <w:hideMark/>
          </w:tcPr>
          <w:p w14:paraId="6C17A2B4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August 1 – August 20, 2026</w:t>
            </w:r>
          </w:p>
        </w:tc>
      </w:tr>
      <w:tr w:rsidR="006B1176" w:rsidRPr="006B1176" w14:paraId="0CD24355" w14:textId="77777777" w:rsidTr="006B1176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13016B6C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Announcement of Results</w:t>
            </w:r>
          </w:p>
        </w:tc>
        <w:tc>
          <w:tcPr>
            <w:tcW w:w="0" w:type="auto"/>
            <w:vAlign w:val="center"/>
            <w:hideMark/>
          </w:tcPr>
          <w:p w14:paraId="3882CBD4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August 21 – August 31, 2026</w:t>
            </w:r>
          </w:p>
        </w:tc>
      </w:tr>
      <w:tr w:rsidR="006B1176" w:rsidRPr="006B1176" w14:paraId="7F96412B" w14:textId="77777777" w:rsidTr="006B1176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796DDA02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Project Execution Period</w:t>
            </w:r>
          </w:p>
        </w:tc>
        <w:tc>
          <w:tcPr>
            <w:tcW w:w="0" w:type="auto"/>
            <w:vAlign w:val="center"/>
            <w:hideMark/>
          </w:tcPr>
          <w:p w14:paraId="06517F88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January 1 – December 31, 2027</w:t>
            </w:r>
          </w:p>
        </w:tc>
      </w:tr>
      <w:tr w:rsidR="006B1176" w:rsidRPr="006B1176" w14:paraId="70077BE5" w14:textId="77777777" w:rsidTr="006B1176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14:paraId="424F1ABD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Final Report Submission</w:t>
            </w:r>
          </w:p>
        </w:tc>
        <w:tc>
          <w:tcPr>
            <w:tcW w:w="0" w:type="auto"/>
            <w:vAlign w:val="center"/>
            <w:hideMark/>
          </w:tcPr>
          <w:p w14:paraId="6FC191E9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By February 29, 2028</w:t>
            </w:r>
          </w:p>
        </w:tc>
      </w:tr>
      <w:tr w:rsidR="006B1176" w:rsidRPr="006B1176" w14:paraId="572E92DC" w14:textId="77777777" w:rsidTr="006B1176">
        <w:trPr>
          <w:trHeight w:val="389"/>
          <w:tblCellSpacing w:w="15" w:type="dxa"/>
        </w:trPr>
        <w:tc>
          <w:tcPr>
            <w:tcW w:w="0" w:type="auto"/>
            <w:vAlign w:val="center"/>
            <w:hideMark/>
          </w:tcPr>
          <w:p w14:paraId="6A2901E4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Paper Publication</w:t>
            </w:r>
          </w:p>
        </w:tc>
        <w:tc>
          <w:tcPr>
            <w:tcW w:w="0" w:type="auto"/>
            <w:vAlign w:val="center"/>
            <w:hideMark/>
          </w:tcPr>
          <w:p w14:paraId="423A71DA" w14:textId="77777777" w:rsidR="006B1176" w:rsidRPr="006B1176" w:rsidRDefault="006B1176" w:rsidP="006B1176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1176">
              <w:rPr>
                <w:rFonts w:ascii="微軟正黑體" w:eastAsia="微軟正黑體" w:hAnsi="微軟正黑體" w:cs="新細明體"/>
                <w:kern w:val="0"/>
                <w:szCs w:val="24"/>
              </w:rPr>
              <w:t>By December 31, 2029</w:t>
            </w:r>
          </w:p>
        </w:tc>
      </w:tr>
    </w:tbl>
    <w:p w14:paraId="30C4D385" w14:textId="77777777" w:rsidR="006B1176" w:rsidRPr="006B1176" w:rsidRDefault="006B1176" w:rsidP="006B1176">
      <w:pPr>
        <w:widowControl/>
        <w:rPr>
          <w:rFonts w:ascii="微軟正黑體" w:eastAsia="微軟正黑體" w:hAnsi="微軟正黑體" w:cs="新細明體"/>
          <w:kern w:val="0"/>
          <w:szCs w:val="24"/>
        </w:rPr>
      </w:pPr>
      <w:r w:rsidRPr="006B1176">
        <w:rPr>
          <w:rFonts w:ascii="微軟正黑體" w:eastAsia="微軟正黑體" w:hAnsi="微軟正黑體" w:cs="新細明體"/>
          <w:kern w:val="0"/>
          <w:szCs w:val="24"/>
        </w:rPr>
        <w:pict w14:anchorId="5B6A8EAC">
          <v:rect id="_x0000_i1025" style="width:0;height:1.5pt" o:hralign="center" o:hrstd="t" o:hr="t" fillcolor="#a0a0a0" stroked="f"/>
        </w:pict>
      </w:r>
    </w:p>
    <w:p w14:paraId="09F367BE" w14:textId="77777777" w:rsidR="006B1176" w:rsidRPr="006B1176" w:rsidRDefault="006B1176" w:rsidP="006B1176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r w:rsidRPr="006B1176">
        <w:rPr>
          <w:rFonts w:ascii="微軟正黑體" w:eastAsia="微軟正黑體" w:hAnsi="微軟正黑體" w:cs="新細明體"/>
          <w:b/>
          <w:bCs/>
          <w:kern w:val="0"/>
          <w:szCs w:val="24"/>
        </w:rPr>
        <w:t>Notes:</w:t>
      </w:r>
    </w:p>
    <w:p w14:paraId="59DF9001" w14:textId="77777777" w:rsidR="006B1176" w:rsidRPr="006B1176" w:rsidRDefault="006B1176" w:rsidP="006B117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r w:rsidRPr="006B1176">
        <w:rPr>
          <w:rFonts w:ascii="微軟正黑體" w:eastAsia="微軟正黑體" w:hAnsi="微軟正黑體" w:cs="新細明體"/>
          <w:kern w:val="0"/>
          <w:szCs w:val="24"/>
        </w:rPr>
        <w:t xml:space="preserve">The above schedule is tentative and may be adjusted upon mutual agreement between both institutions. </w:t>
      </w:r>
    </w:p>
    <w:p w14:paraId="70A4681A" w14:textId="77777777" w:rsidR="006B1176" w:rsidRPr="006B1176" w:rsidRDefault="006B1176" w:rsidP="006B117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r w:rsidRPr="006B1176">
        <w:rPr>
          <w:rFonts w:ascii="微軟正黑體" w:eastAsia="微軟正黑體" w:hAnsi="微軟正黑體" w:cs="新細明體"/>
          <w:kern w:val="0"/>
          <w:szCs w:val="24"/>
        </w:rPr>
        <w:t xml:space="preserve">The assessment and selection process will be conducted through mutual consultation between both institutions. </w:t>
      </w:r>
    </w:p>
    <w:p w14:paraId="1C581031" w14:textId="77777777" w:rsidR="006B1176" w:rsidRPr="006B1176" w:rsidRDefault="006B1176" w:rsidP="0094326E">
      <w:pPr>
        <w:widowControl/>
        <w:spacing w:line="240" w:lineRule="atLeast"/>
        <w:rPr>
          <w:rFonts w:ascii="微軟正黑體" w:eastAsia="微軟正黑體" w:hAnsi="微軟正黑體" w:hint="eastAsia"/>
          <w:szCs w:val="24"/>
        </w:rPr>
      </w:pPr>
    </w:p>
    <w:sectPr w:rsidR="006B1176" w:rsidRPr="006B1176" w:rsidSect="000172E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141B" w14:textId="77777777" w:rsidR="000F02B6" w:rsidRDefault="000F02B6" w:rsidP="002C7AB1">
      <w:r>
        <w:separator/>
      </w:r>
    </w:p>
  </w:endnote>
  <w:endnote w:type="continuationSeparator" w:id="0">
    <w:p w14:paraId="484B75DE" w14:textId="77777777" w:rsidR="000F02B6" w:rsidRDefault="000F02B6" w:rsidP="002C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1A6F" w14:textId="77777777" w:rsidR="000F02B6" w:rsidRDefault="000F02B6" w:rsidP="002C7AB1">
      <w:r>
        <w:separator/>
      </w:r>
    </w:p>
  </w:footnote>
  <w:footnote w:type="continuationSeparator" w:id="0">
    <w:p w14:paraId="27C950CA" w14:textId="77777777" w:rsidR="000F02B6" w:rsidRDefault="000F02B6" w:rsidP="002C7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A176D"/>
    <w:multiLevelType w:val="multilevel"/>
    <w:tmpl w:val="A6F0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87"/>
    <w:rsid w:val="000172E2"/>
    <w:rsid w:val="000F02B6"/>
    <w:rsid w:val="00270E28"/>
    <w:rsid w:val="002C7AB1"/>
    <w:rsid w:val="002D6211"/>
    <w:rsid w:val="00382A97"/>
    <w:rsid w:val="006843FB"/>
    <w:rsid w:val="006B1176"/>
    <w:rsid w:val="007C6242"/>
    <w:rsid w:val="008C565A"/>
    <w:rsid w:val="0094326E"/>
    <w:rsid w:val="00DA3F42"/>
    <w:rsid w:val="00D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74CFE"/>
  <w15:chartTrackingRefBased/>
  <w15:docId w15:val="{450A3CEA-1DEA-42BA-A651-014E1A50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C6D8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C6D8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6D8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C6D8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C6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C7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7A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7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7AB1"/>
    <w:rPr>
      <w:sz w:val="20"/>
      <w:szCs w:val="20"/>
    </w:rPr>
  </w:style>
  <w:style w:type="character" w:styleId="a7">
    <w:name w:val="Strong"/>
    <w:basedOn w:val="a0"/>
    <w:uiPriority w:val="22"/>
    <w:qFormat/>
    <w:rsid w:val="006B1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2026-04-14T03:28:00Z</dcterms:created>
  <dcterms:modified xsi:type="dcterms:W3CDTF">2026-04-14T06:50:00Z</dcterms:modified>
</cp:coreProperties>
</file>