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Default="00BB49D3"/>
    <w:p w:rsidR="00DC03B1" w:rsidRPr="002463A8" w:rsidRDefault="00DC03B1" w:rsidP="002463A8">
      <w:pPr>
        <w:pBdr>
          <w:top w:val="single" w:sz="12" w:space="1" w:color="00925B"/>
          <w:left w:val="single" w:sz="12" w:space="4" w:color="00925B"/>
          <w:bottom w:val="single" w:sz="12" w:space="6" w:color="00925B"/>
          <w:right w:val="single" w:sz="12" w:space="4" w:color="00925B"/>
        </w:pBdr>
        <w:spacing w:after="0" w:line="240" w:lineRule="auto"/>
        <w:jc w:val="center"/>
        <w:rPr>
          <w:b/>
          <w:color w:val="00925B"/>
          <w:sz w:val="28"/>
        </w:rPr>
      </w:pPr>
      <w:r w:rsidRPr="002463A8">
        <w:rPr>
          <w:b/>
          <w:sz w:val="28"/>
        </w:rPr>
        <w:t>Anotace p</w:t>
      </w:r>
      <w:r w:rsidR="003320B0" w:rsidRPr="002463A8">
        <w:rPr>
          <w:b/>
          <w:sz w:val="28"/>
        </w:rPr>
        <w:t>rojektu podprogramu INTER-INFORM</w:t>
      </w:r>
    </w:p>
    <w:p w:rsidR="00DC03B1" w:rsidRPr="00DC03B1" w:rsidRDefault="00DC03B1" w:rsidP="002463A8">
      <w:pPr>
        <w:spacing w:after="0" w:line="240" w:lineRule="auto"/>
        <w:jc w:val="center"/>
        <w:rPr>
          <w:b/>
          <w:sz w:val="2"/>
          <w:u w:val="single"/>
        </w:rPr>
      </w:pPr>
    </w:p>
    <w:tbl>
      <w:tblPr>
        <w:tblStyle w:val="Mkatabulky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DC03B1" w:rsidTr="003320B0">
        <w:trPr>
          <w:trHeight w:val="410"/>
        </w:trPr>
        <w:tc>
          <w:tcPr>
            <w:tcW w:w="5000" w:type="pct"/>
            <w:tcBorders>
              <w:top w:val="single" w:sz="12" w:space="0" w:color="00925B"/>
              <w:left w:val="single" w:sz="12" w:space="0" w:color="00925B"/>
              <w:right w:val="single" w:sz="12" w:space="0" w:color="00925B"/>
            </w:tcBorders>
            <w:vAlign w:val="center"/>
          </w:tcPr>
          <w:p w:rsidR="00DC03B1" w:rsidRPr="002463A8" w:rsidRDefault="00DC03B1" w:rsidP="00B4127D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Název projektu:</w:t>
            </w:r>
            <w:r w:rsidR="00B4127D">
              <w:rPr>
                <w:sz w:val="24"/>
              </w:rPr>
              <w:t xml:space="preserve"> </w:t>
            </w:r>
          </w:p>
        </w:tc>
      </w:tr>
      <w:tr w:rsidR="00DC03B1" w:rsidTr="003320B0">
        <w:trPr>
          <w:trHeight w:val="562"/>
        </w:trPr>
        <w:tc>
          <w:tcPr>
            <w:tcW w:w="5000" w:type="pct"/>
            <w:tcBorders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B4127D" w:rsidRPr="00B4127D" w:rsidRDefault="00B4127D" w:rsidP="00B4127D">
            <w:pPr>
              <w:jc w:val="center"/>
              <w:rPr>
                <w:sz w:val="24"/>
              </w:rPr>
            </w:pPr>
            <w:r w:rsidRPr="00B4127D">
              <w:rPr>
                <w:sz w:val="24"/>
              </w:rPr>
              <w:t xml:space="preserve">Podpora výzkumné komunity v ČR z pohledu rozvoje otevřených software </w:t>
            </w:r>
          </w:p>
          <w:p w:rsidR="00DC03B1" w:rsidRPr="00DC03B1" w:rsidRDefault="00B4127D" w:rsidP="00B4127D">
            <w:pPr>
              <w:jc w:val="center"/>
              <w:rPr>
                <w:sz w:val="24"/>
              </w:rPr>
            </w:pPr>
            <w:r w:rsidRPr="00B4127D">
              <w:rPr>
                <w:sz w:val="24"/>
              </w:rPr>
              <w:t>a komunikace v evropských vědecko-výzkumných projektech</w:t>
            </w:r>
          </w:p>
        </w:tc>
      </w:tr>
    </w:tbl>
    <w:p w:rsidR="0026203C" w:rsidRPr="0026203C" w:rsidRDefault="0026203C" w:rsidP="002463A8">
      <w:pPr>
        <w:spacing w:after="0" w:line="240" w:lineRule="auto"/>
        <w:rPr>
          <w:sz w:val="2"/>
        </w:rPr>
      </w:pPr>
    </w:p>
    <w:tbl>
      <w:tblPr>
        <w:tblStyle w:val="Mkatabulky"/>
        <w:tblpPr w:leftFromText="141" w:rightFromText="141" w:vertAnchor="text" w:horzAnchor="margin" w:tblpY="209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2678"/>
        <w:gridCol w:w="6364"/>
      </w:tblGrid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Pr="00954507" w:rsidRDefault="00677FDD" w:rsidP="0067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  <w:r w:rsidR="0026203C" w:rsidRPr="00954507">
              <w:rPr>
                <w:b/>
                <w:sz w:val="24"/>
              </w:rPr>
              <w:t>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B4127D" w:rsidP="002463A8">
            <w:pPr>
              <w:rPr>
                <w:sz w:val="24"/>
              </w:rPr>
            </w:pPr>
            <w:r>
              <w:rPr>
                <w:sz w:val="24"/>
              </w:rPr>
              <w:t>České vysoké učení technické v Praze</w:t>
            </w: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řešitele: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B4127D" w:rsidP="002463A8">
            <w:pPr>
              <w:rPr>
                <w:sz w:val="24"/>
              </w:rPr>
            </w:pPr>
            <w:r>
              <w:rPr>
                <w:sz w:val="24"/>
              </w:rPr>
              <w:t xml:space="preserve">Ing. Karel Žebrakovský, </w:t>
            </w:r>
            <w:proofErr w:type="spellStart"/>
            <w:r>
              <w:rPr>
                <w:sz w:val="24"/>
              </w:rPr>
              <w:t>FEng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Další účastník projektu: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Default="00B4127D" w:rsidP="002463A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954507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dalšího řešitele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Default="00B4127D" w:rsidP="002463A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</w:tbl>
    <w:p w:rsidR="0026203C" w:rsidRPr="0026203C" w:rsidRDefault="0026203C" w:rsidP="002463A8">
      <w:pPr>
        <w:spacing w:after="0" w:line="240" w:lineRule="auto"/>
        <w:rPr>
          <w:sz w:val="12"/>
        </w:rPr>
      </w:pPr>
    </w:p>
    <w:p w:rsidR="0026203C" w:rsidRDefault="0026203C" w:rsidP="002463A8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954507" w:rsidTr="003320B0">
        <w:trPr>
          <w:trHeight w:val="34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Pr="002463A8" w:rsidRDefault="00954507" w:rsidP="002463A8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Popis</w:t>
            </w:r>
            <w:r w:rsidR="002463A8">
              <w:rPr>
                <w:sz w:val="24"/>
              </w:rPr>
              <w:t>:</w:t>
            </w:r>
          </w:p>
        </w:tc>
      </w:tr>
      <w:tr w:rsidR="00954507" w:rsidTr="002463A8">
        <w:trPr>
          <w:trHeight w:val="815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</w:tcPr>
          <w:p w:rsidR="00D86528" w:rsidRDefault="00B4127D" w:rsidP="00E65C19">
            <w:pPr>
              <w:jc w:val="both"/>
              <w:rPr>
                <w:sz w:val="24"/>
              </w:rPr>
            </w:pPr>
            <w:r w:rsidRPr="00B4127D">
              <w:rPr>
                <w:sz w:val="24"/>
              </w:rPr>
              <w:t xml:space="preserve">Projekt si klade za cíl posílit a zvýšit efektivitu zapojení vědecké komunity v ČR do mezinárodních </w:t>
            </w:r>
            <w:proofErr w:type="spellStart"/>
            <w:r w:rsidRPr="00B4127D">
              <w:rPr>
                <w:sz w:val="24"/>
              </w:rPr>
              <w:t>vědecko</w:t>
            </w:r>
            <w:proofErr w:type="spellEnd"/>
            <w:r w:rsidRPr="00B4127D">
              <w:rPr>
                <w:sz w:val="24"/>
              </w:rPr>
              <w:t xml:space="preserve"> – výzkumných projektů. </w:t>
            </w:r>
            <w:r w:rsidR="00E97875">
              <w:rPr>
                <w:sz w:val="24"/>
              </w:rPr>
              <w:t xml:space="preserve"> </w:t>
            </w:r>
            <w:r w:rsidRPr="00B4127D">
              <w:rPr>
                <w:sz w:val="24"/>
              </w:rPr>
              <w:t xml:space="preserve">V rámci projektu bude provedena detailní analýza IT odborníkem a řešitelským týmem a následně rozvoj otevřených software, které může využívat vědecká komunita k řešení mezinárodních vědecko-výzkumných projektů. </w:t>
            </w:r>
            <w:r w:rsidR="00E97875">
              <w:rPr>
                <w:sz w:val="24"/>
              </w:rPr>
              <w:br/>
            </w:r>
            <w:r w:rsidRPr="00B4127D">
              <w:rPr>
                <w:sz w:val="24"/>
              </w:rPr>
              <w:t xml:space="preserve">V rámci analýzy bude věnována zvláštní pozornost programu HORIZON 2020 a dalším </w:t>
            </w:r>
            <w:proofErr w:type="spellStart"/>
            <w:r w:rsidRPr="00B4127D">
              <w:rPr>
                <w:sz w:val="24"/>
              </w:rPr>
              <w:t>vědecko</w:t>
            </w:r>
            <w:proofErr w:type="spellEnd"/>
            <w:r w:rsidRPr="00B4127D">
              <w:rPr>
                <w:sz w:val="24"/>
              </w:rPr>
              <w:t xml:space="preserve"> - výzkumných programům Evropské komise. Cílem je identifikace software, který by sloužil vědcům a projektově-administrativním pracovníkům jak v rámci přípravy, tak ve fázi realizace projektů. V rámci současné předběžné analýzy bylo například zjištěno, že neexistuje volně dostupný software, který by pro české subjekty umožňoval zpracování rozpočtu v programu HORIZON 2020. V průběhu řešení projektu bude vyvinut otevřený software určený pro program HORIZON 2020 dostupný zdarma české vědecké komunitě. Bude umožňovat sestavení rozpočtu ve fázi návrhu projektu a monitoring rozpočtu ve fázi reportování. Na konci roku 2020 bude zveřejněn nový 9. rámcový program Evropské komise. Z tohoto důvodu bude v rámci řešení projektu upraven otevřený software H2020Tool pro podmínky nového program</w:t>
            </w:r>
            <w:r w:rsidR="00216933">
              <w:rPr>
                <w:sz w:val="24"/>
              </w:rPr>
              <w:t>u.</w:t>
            </w:r>
            <w:r w:rsidR="00190BBF">
              <w:rPr>
                <w:sz w:val="24"/>
              </w:rPr>
              <w:t xml:space="preserve"> </w:t>
            </w:r>
            <w:r w:rsidRPr="00B4127D">
              <w:rPr>
                <w:sz w:val="24"/>
              </w:rPr>
              <w:t>Komunikace v rámci vědecké komunity je klíčová pro úspěšnou realizaci výzkumných projektů a předkládaný projekt se bude zabývat komunikací na dvou úrovních. Předpokládá se vypracování rámcových plánů a potřeb pro budoucí vytvoření národní platformy (asociace) profesionálních pracovníků zabývající se výzkumnými projekty. Plánuje se také zvýšit obecné povědomí o komunikaci v rámci řešení mezinárodních projektu formou organizování seminářů.</w:t>
            </w:r>
            <w:r w:rsidR="00190BBF">
              <w:rPr>
                <w:sz w:val="24"/>
              </w:rPr>
              <w:t xml:space="preserve"> </w:t>
            </w:r>
            <w:r w:rsidRPr="00B4127D">
              <w:rPr>
                <w:sz w:val="24"/>
              </w:rPr>
              <w:t>Řešitelský tým bude průběžně komunikovat s příslušnými NCP (</w:t>
            </w:r>
            <w:proofErr w:type="spellStart"/>
            <w:r w:rsidRPr="00B4127D">
              <w:rPr>
                <w:sz w:val="24"/>
              </w:rPr>
              <w:t>National</w:t>
            </w:r>
            <w:proofErr w:type="spellEnd"/>
            <w:r w:rsidRPr="00B4127D">
              <w:rPr>
                <w:sz w:val="24"/>
              </w:rPr>
              <w:t xml:space="preserve"> </w:t>
            </w:r>
            <w:proofErr w:type="spellStart"/>
            <w:r w:rsidRPr="00B4127D">
              <w:rPr>
                <w:sz w:val="24"/>
              </w:rPr>
              <w:t>Contact</w:t>
            </w:r>
            <w:proofErr w:type="spellEnd"/>
            <w:r w:rsidRPr="00B4127D">
              <w:rPr>
                <w:sz w:val="24"/>
              </w:rPr>
              <w:t xml:space="preserve"> </w:t>
            </w:r>
            <w:proofErr w:type="spellStart"/>
            <w:r w:rsidRPr="00B4127D">
              <w:rPr>
                <w:sz w:val="24"/>
              </w:rPr>
              <w:t>Points</w:t>
            </w:r>
            <w:proofErr w:type="spellEnd"/>
            <w:r w:rsidRPr="00B4127D">
              <w:rPr>
                <w:sz w:val="24"/>
              </w:rPr>
              <w:t>), MŠMT a národní informační sítí sdružující regionální a oborové kontaktní organizace z celé České republiky NINET, dalšími organizacemi tak, aby byly neustále předávány aktuální informace a řešeny společně vznikající problémy. Informace a výstupy z projektu budou vědecké komunitě předávány zdarma formou zveřejněním informací na webových stránkách, poskytnutím otevřených software a sdílením zkušeností na odborných volně přístupných seminářích.</w:t>
            </w:r>
            <w:r w:rsidR="00E65C19">
              <w:rPr>
                <w:sz w:val="24"/>
              </w:rPr>
              <w:t xml:space="preserve"> </w:t>
            </w:r>
            <w:r w:rsidR="00E65C19">
              <w:t xml:space="preserve">Cílem </w:t>
            </w:r>
            <w:r w:rsidR="00E65C19">
              <w:t xml:space="preserve">projektu je také </w:t>
            </w:r>
            <w:bookmarkStart w:id="0" w:name="_GoBack"/>
            <w:bookmarkEnd w:id="0"/>
            <w:r w:rsidR="00E65C19">
              <w:t>vytvoření skupiny odborníků zabývající se otázkami řízení a administrace projektů, která bude mít definovanou strukturu, dlouhodobou udržitelnost a přínos české vědecké komunitě.</w:t>
            </w:r>
          </w:p>
        </w:tc>
      </w:tr>
    </w:tbl>
    <w:p w:rsidR="00954507" w:rsidRPr="00DC03B1" w:rsidRDefault="00954507" w:rsidP="00DC03B1">
      <w:pPr>
        <w:rPr>
          <w:sz w:val="24"/>
        </w:rPr>
      </w:pPr>
    </w:p>
    <w:sectPr w:rsidR="00954507" w:rsidRPr="00DC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6C" w:rsidRDefault="0006736C" w:rsidP="00DC03B1">
      <w:pPr>
        <w:spacing w:after="0" w:line="240" w:lineRule="auto"/>
      </w:pPr>
      <w:r>
        <w:separator/>
      </w:r>
    </w:p>
  </w:endnote>
  <w:endnote w:type="continuationSeparator" w:id="0">
    <w:p w:rsidR="0006736C" w:rsidRDefault="0006736C" w:rsidP="00DC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6C" w:rsidRDefault="0006736C" w:rsidP="00DC03B1">
      <w:pPr>
        <w:spacing w:after="0" w:line="240" w:lineRule="auto"/>
      </w:pPr>
      <w:r>
        <w:separator/>
      </w:r>
    </w:p>
  </w:footnote>
  <w:footnote w:type="continuationSeparator" w:id="0">
    <w:p w:rsidR="0006736C" w:rsidRDefault="0006736C" w:rsidP="00DC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1" w:rsidRDefault="003223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452598" wp14:editId="6FC029BC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2865336" cy="684000"/>
          <wp:effectExtent l="0" t="0" r="0" b="1905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3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0BC649" wp14:editId="48C2C1A6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981291" cy="475200"/>
          <wp:effectExtent l="0" t="0" r="0" b="1270"/>
          <wp:wrapNone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91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1"/>
    <w:rsid w:val="0006736C"/>
    <w:rsid w:val="00123B9E"/>
    <w:rsid w:val="00190BBF"/>
    <w:rsid w:val="00216933"/>
    <w:rsid w:val="002463A8"/>
    <w:rsid w:val="00255C5F"/>
    <w:rsid w:val="0026203C"/>
    <w:rsid w:val="002B3F0E"/>
    <w:rsid w:val="003223B3"/>
    <w:rsid w:val="003320B0"/>
    <w:rsid w:val="004A16A8"/>
    <w:rsid w:val="005021C2"/>
    <w:rsid w:val="00511CD1"/>
    <w:rsid w:val="00677FDD"/>
    <w:rsid w:val="00954507"/>
    <w:rsid w:val="00B4127D"/>
    <w:rsid w:val="00BB49D3"/>
    <w:rsid w:val="00BC01E7"/>
    <w:rsid w:val="00CB61E1"/>
    <w:rsid w:val="00D86528"/>
    <w:rsid w:val="00DC03B1"/>
    <w:rsid w:val="00E65C19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08F6E-B78C-464C-9769-64782A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3B1"/>
  </w:style>
  <w:style w:type="paragraph" w:styleId="Zpat">
    <w:name w:val="footer"/>
    <w:basedOn w:val="Normln"/>
    <w:link w:val="Zpat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3B1"/>
  </w:style>
  <w:style w:type="table" w:styleId="Mkatabulky">
    <w:name w:val="Table Grid"/>
    <w:basedOn w:val="Normlntabulka"/>
    <w:uiPriority w:val="39"/>
    <w:rsid w:val="00D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Ing. Pavel Koudelák, Ph.D.</cp:lastModifiedBy>
  <cp:revision>13</cp:revision>
  <dcterms:created xsi:type="dcterms:W3CDTF">2016-06-10T08:29:00Z</dcterms:created>
  <dcterms:modified xsi:type="dcterms:W3CDTF">2017-08-23T13:09:00Z</dcterms:modified>
</cp:coreProperties>
</file>